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tbl>
      <w:tblPr>
        <w:tblStyle w:val="5"/>
        <w:tblW w:w="95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2021"/>
        <w:gridCol w:w="1181"/>
        <w:gridCol w:w="1121"/>
        <w:gridCol w:w="781"/>
        <w:gridCol w:w="1374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55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spacing w:val="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kern w:val="0"/>
                <w:sz w:val="44"/>
                <w:szCs w:val="44"/>
              </w:rPr>
              <w:t>2018年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kern w:val="0"/>
                <w:sz w:val="44"/>
                <w:szCs w:val="44"/>
                <w:lang w:eastAsia="zh-CN"/>
              </w:rPr>
              <w:t>市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0"/>
                <w:kern w:val="0"/>
                <w:sz w:val="44"/>
                <w:szCs w:val="44"/>
              </w:rPr>
              <w:t>财政资金支持社会组织参与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社会服务项目受益对象确认书</w:t>
            </w:r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 xml:space="preserve">                                                        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pacing w:val="-30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项目执行单位：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99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确认书编号：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43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受益人姓名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男□  女□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2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受助情况</w:t>
            </w:r>
          </w:p>
        </w:tc>
        <w:tc>
          <w:tcPr>
            <w:tcW w:w="20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现金</w:t>
            </w:r>
          </w:p>
        </w:tc>
        <w:tc>
          <w:tcPr>
            <w:tcW w:w="44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44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实物资产□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总金额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劳务或服务□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服务内容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次数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02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3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受益对象（或监护人）签字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29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kern w:val="0"/>
                <w:sz w:val="24"/>
              </w:rPr>
              <w:t>签字日期：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95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填写说明：(1)确认书编号由项目编号+序列号组成，如立项单位项目编号为B02、受益对象为001，确认书编号为B02001。(2)立项单位应当在提供服务或者资助时由受益对象填写确认《受益对象确认书》；若同一受益对象多次受益（接受多种服务种类或多次接受服务），应在《受益对象确认书》中列明总金额，另附有受益对象签字确认的证明材料或明细清单。(3)受益对象确认书应由受益对象本人签字，若受益对象本人无法签字的应由受益对象的监护人签字确认。(4)无论开展社会服务活动资金来源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财政资金还是配套资金，社会服务支出部分均须履行《受益对象确认书》签字确认程序。(5)受益对象确认书应当一式两份，由项目执行单位和受益对象各持一份。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5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</w:rPr>
              <w:t>受益人请注意：为保证项目实施的有效性，项目办将采用电话方式就您是否接受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u w:val="single"/>
              </w:rPr>
              <w:t>过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</w:rPr>
              <w:t>救助、救助方式、救助金额等进行回访，请您予以配合，谢谢！</w:t>
            </w:r>
          </w:p>
        </w:tc>
      </w:tr>
    </w:tbl>
    <w:p>
      <w:pPr>
        <w:tabs>
          <w:tab w:val="left" w:pos="658"/>
        </w:tabs>
        <w:jc w:val="left"/>
        <w:rPr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624F1"/>
    <w:rsid w:val="56E624F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g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2018-06-15T09:49:00Z</dcterms:created>
  <dc:creator>mgc</dc:creator>
  <cp:lastModifiedBy>mgc</cp:lastModifiedBy>
  <dcterms:modified xsi:type="dcterms:W3CDTF">2018-06-15T09:50:14Z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