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eastAsia="zh-CN"/>
        </w:rPr>
        <w:t>附件</w:t>
      </w:r>
      <w:r>
        <w:rPr>
          <w:rFonts w:hint="eastAsia" w:ascii="仿宋_GB2312" w:hAnsi="仿宋_GB2312" w:eastAsia="仿宋_GB2312"/>
          <w:sz w:val="32"/>
          <w:lang w:val="en-US" w:eastAsia="zh-CN"/>
        </w:rPr>
        <w:t>2</w:t>
      </w:r>
    </w:p>
    <w:p>
      <w:pPr>
        <w:spacing w:line="560" w:lineRule="exact"/>
        <w:jc w:val="both"/>
        <w:rPr>
          <w:rFonts w:hint="eastAsia" w:ascii="仿宋_GB2312" w:hAnsi="仿宋_GB2312" w:eastAsia="仿宋_GB2312"/>
          <w:sz w:val="32"/>
          <w:lang w:val="en-US" w:eastAsia="zh-CN"/>
        </w:rPr>
      </w:pPr>
    </w:p>
    <w:p>
      <w:pPr>
        <w:spacing w:line="560" w:lineRule="exact"/>
        <w:jc w:val="center"/>
        <w:rPr>
          <w:rFonts w:hint="eastAsia" w:ascii="黑体" w:hAnsi="黑体" w:eastAsia="黑体"/>
          <w:sz w:val="36"/>
          <w:szCs w:val="22"/>
          <w:lang w:val="en-US" w:eastAsia="zh-CN"/>
        </w:rPr>
      </w:pPr>
      <w:bookmarkStart w:id="0" w:name="_GoBack"/>
      <w:r>
        <w:rPr>
          <w:rFonts w:hint="eastAsia" w:ascii="黑体" w:hAnsi="黑体" w:eastAsia="黑体"/>
          <w:sz w:val="36"/>
          <w:szCs w:val="22"/>
          <w:lang w:val="en-US" w:eastAsia="zh-CN"/>
        </w:rPr>
        <w:t>福州市2018年社会组织随机抽查事项清单</w:t>
      </w:r>
    </w:p>
    <w:bookmarkEnd w:id="0"/>
    <w:p>
      <w:pPr>
        <w:spacing w:line="560" w:lineRule="exact"/>
        <w:jc w:val="center"/>
        <w:rPr>
          <w:rFonts w:hint="eastAsia" w:ascii="黑体" w:hAnsi="黑体" w:eastAsia="黑体"/>
          <w:sz w:val="36"/>
          <w:szCs w:val="22"/>
          <w:lang w:val="en-US" w:eastAsia="zh-CN"/>
        </w:rPr>
      </w:pPr>
    </w:p>
    <w:tbl>
      <w:tblPr>
        <w:tblStyle w:val="5"/>
        <w:tblpPr w:leftFromText="182" w:rightFromText="182" w:vertAnchor="text" w:horzAnchor="page" w:tblpXSpec="center" w:tblpY="653"/>
        <w:tblOverlap w:val="never"/>
        <w:tblW w:w="899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3315"/>
        <w:gridCol w:w="47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915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jc w:val="center"/>
              <w:rPr>
                <w:rFonts w:hint="eastAsia" w:ascii="宋体" w:hAnsi="宋体" w:eastAsia="宋体"/>
                <w:b/>
                <w:sz w:val="30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30"/>
                <w:vertAlign w:val="baseline"/>
                <w:lang w:eastAsia="zh-CN"/>
              </w:rPr>
              <w:t>序号</w:t>
            </w:r>
          </w:p>
        </w:tc>
        <w:tc>
          <w:tcPr>
            <w:tcW w:w="3315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jc w:val="center"/>
              <w:rPr>
                <w:rFonts w:hint="eastAsia" w:ascii="宋体" w:hAnsi="宋体" w:eastAsia="宋体"/>
                <w:b/>
                <w:sz w:val="30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b/>
                <w:sz w:val="30"/>
                <w:vertAlign w:val="baseline"/>
                <w:lang w:eastAsia="zh-CN"/>
              </w:rPr>
              <w:t>检</w:t>
            </w:r>
            <w:r>
              <w:rPr>
                <w:rFonts w:hint="eastAsia" w:ascii="宋体" w:hAnsi="宋体" w:eastAsia="宋体"/>
                <w:b/>
                <w:sz w:val="30"/>
                <w:vertAlign w:val="baseline"/>
                <w:lang w:eastAsia="zh-CN"/>
              </w:rPr>
              <w:t>查事项</w:t>
            </w:r>
          </w:p>
        </w:tc>
        <w:tc>
          <w:tcPr>
            <w:tcW w:w="4769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jc w:val="center"/>
              <w:rPr>
                <w:rFonts w:hint="eastAsia" w:ascii="宋体" w:hAnsi="宋体" w:eastAsia="宋体"/>
                <w:b/>
                <w:sz w:val="30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30"/>
                <w:vertAlign w:val="baseline"/>
                <w:lang w:eastAsia="zh-CN"/>
              </w:rPr>
              <w:t>检查结果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915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1</w:t>
            </w:r>
          </w:p>
        </w:tc>
        <w:tc>
          <w:tcPr>
            <w:tcW w:w="3315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20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18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年是否参加年检</w:t>
            </w:r>
          </w:p>
        </w:tc>
        <w:tc>
          <w:tcPr>
            <w:tcW w:w="4769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915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2</w:t>
            </w:r>
          </w:p>
        </w:tc>
        <w:tc>
          <w:tcPr>
            <w:tcW w:w="3315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201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年“期末净资产合计”是否不低于注册资金数额</w:t>
            </w:r>
          </w:p>
        </w:tc>
        <w:tc>
          <w:tcPr>
            <w:tcW w:w="4769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915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3</w:t>
            </w:r>
          </w:p>
        </w:tc>
        <w:tc>
          <w:tcPr>
            <w:tcW w:w="3315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</w:rPr>
              <w:t>201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</w:rPr>
              <w:t>财务收支情况是否向理事会报告</w:t>
            </w:r>
          </w:p>
        </w:tc>
        <w:tc>
          <w:tcPr>
            <w:tcW w:w="4769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915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4</w:t>
            </w:r>
          </w:p>
        </w:tc>
        <w:tc>
          <w:tcPr>
            <w:tcW w:w="3315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</w:rPr>
              <w:t>办公地址与登记地址是否一致</w:t>
            </w:r>
          </w:p>
        </w:tc>
        <w:tc>
          <w:tcPr>
            <w:tcW w:w="4769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915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5</w:t>
            </w:r>
          </w:p>
        </w:tc>
        <w:tc>
          <w:tcPr>
            <w:tcW w:w="3315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</w:rPr>
              <w:t>是否按规定设立监事会或者监事</w:t>
            </w:r>
          </w:p>
        </w:tc>
        <w:tc>
          <w:tcPr>
            <w:tcW w:w="4769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915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3315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</w:rPr>
              <w:t>是否按规定建立党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eastAsia="zh-CN"/>
              </w:rPr>
              <w:t>组织</w:t>
            </w:r>
          </w:p>
        </w:tc>
        <w:tc>
          <w:tcPr>
            <w:tcW w:w="4769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915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3315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</w:rPr>
              <w:t>是否依法进行税务登记</w:t>
            </w:r>
          </w:p>
        </w:tc>
        <w:tc>
          <w:tcPr>
            <w:tcW w:w="4769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915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3315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</w:rPr>
              <w:t>是否有专职工作人员</w:t>
            </w:r>
          </w:p>
        </w:tc>
        <w:tc>
          <w:tcPr>
            <w:tcW w:w="4769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915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3315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</w:rPr>
              <w:t>201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</w:rPr>
              <w:t>年召开理事会是否至少两次</w:t>
            </w:r>
          </w:p>
        </w:tc>
        <w:tc>
          <w:tcPr>
            <w:tcW w:w="4769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915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3315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</w:rPr>
              <w:t>登记证书、印章、财务凭证是否规范齐全</w:t>
            </w:r>
          </w:p>
        </w:tc>
        <w:tc>
          <w:tcPr>
            <w:tcW w:w="4769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</w:tbl>
    <w:p>
      <w:pPr>
        <w:spacing w:line="560" w:lineRule="exact"/>
        <w:jc w:val="both"/>
        <w:rPr>
          <w:rFonts w:hint="eastAsia" w:ascii="宋体" w:hAnsi="宋体" w:eastAsia="宋体"/>
          <w:sz w:val="21"/>
          <w:lang w:val="en-US" w:eastAsia="zh-CN"/>
        </w:rPr>
      </w:pPr>
      <w:r>
        <w:rPr>
          <w:rFonts w:hint="eastAsia" w:ascii="仿宋_GB2312" w:hAnsi="仿宋_GB2312" w:eastAsia="仿宋_GB2312"/>
          <w:b/>
          <w:bCs/>
          <w:sz w:val="32"/>
          <w:lang w:eastAsia="zh-CN"/>
        </w:rPr>
        <w:t xml:space="preserve">被抽查单位：                     </w:t>
      </w:r>
    </w:p>
    <w:p/>
    <w:p/>
    <w:sectPr>
      <w:footerReference r:id="rId3" w:type="default"/>
      <w:footerReference r:id="rId4" w:type="even"/>
      <w:pgSz w:w="11906" w:h="16838"/>
      <w:pgMar w:top="1440" w:right="1466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1E050D"/>
    <w:rsid w:val="321E050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2018-11-29T06:26:00Z</dcterms:created>
  <dc:creator>黄思宇</dc:creator>
  <cp:lastModifiedBy>黄思宇</cp:lastModifiedBy>
  <dcterms:modified xsi:type="dcterms:W3CDTF">2018-11-29T06:27:40Z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